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904CD0" Type="http://schemas.openxmlformats.org/officeDocument/2006/relationships/officeDocument" Target="/word/document.xml" /><Relationship Id="coreR7A904CD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/>
    <w:p/>
    <w:p/>
    <w:p>
      <w:pPr>
        <w:pStyle w:val="P1"/>
        <w:spacing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wBefore w:w="0" w:type="dxa"/>
          <w:wAfter w:w="0" w:type="dxa"/>
        </w:trPr>
        <w:tc>
          <w:tcPr>
            <w:tcW w:w="0" w:type="auto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Droga gminna Nr 020414C</w:t>
            </w:r>
            <w:r>
              <w:rPr>
                <w:sz w:val="22"/>
              </w:rPr>
              <w:t> </w:t>
              <w:br w:type="textWrapping"/>
              <w:t>Lutowo – Radońsk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Lp.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Kod miejscowości wg rejestru terytorialnego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br w:type="textWrapping"/>
              <w:t>Nazwa przystanku i jego lokalizacja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br w:type="textWrapping"/>
              <w:t>Nr przystanku 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Lokalizacja przystanku </w:t>
              <w:br w:type="textWrapping"/>
              <w:t>wg kilometrażu drogi </w:t>
            </w:r>
          </w:p>
        </w:tc>
      </w:tr>
      <w:tr>
        <w:trPr>
          <w:wBefore w:w="0" w:type="dxa"/>
          <w:wAfter w:w="0" w:type="dxa"/>
          <w:trHeight w:hRule="atLeast" w:val="338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lewy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prawy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1. 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0095058 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Lutowo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G 01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0,06 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0095058 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Lutowo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G 02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- </w:t>
            </w:r>
          </w:p>
        </w:tc>
      </w:tr>
    </w:tbl>
    <w:p>
      <w:pPr>
        <w:pStyle w:val="P1"/>
        <w:spacing w:beforeAutospacing="0" w:afterAutospacing="0"/>
        <w:jc w:val="both"/>
        <w:rPr>
          <w:sz w:val="22"/>
        </w:rPr>
      </w:pPr>
      <w:bookmarkStart w:id="0" w:name="bookmark_10"/>
      <w:bookmarkEnd w:id="0"/>
      <w:r>
        <w:rPr>
          <w:sz w:val="22"/>
        </w:rPr>
        <w:t> </w:t>
      </w: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wBefore w:w="0" w:type="dxa"/>
          <w:wAfter w:w="0" w:type="dxa"/>
        </w:trPr>
        <w:tc>
          <w:tcPr>
            <w:tcW w:w="0" w:type="auto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Droga gminna Nr 020415C</w:t>
            </w:r>
            <w:r>
              <w:rPr>
                <w:sz w:val="22"/>
              </w:rPr>
              <w:t> </w:t>
              <w:br w:type="textWrapping"/>
              <w:t>Wiśniewa - Kawle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Lp.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Kod miejscowości wg rejestru terytorialnego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br w:type="textWrapping"/>
              <w:t>Nazwa przystanku i jego lokalizacja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br w:type="textWrapping"/>
              <w:t>Nr przystanku 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Lokalizacja przystanku </w:t>
              <w:br w:type="textWrapping"/>
              <w:t>wg kilometrażu drogi </w:t>
            </w:r>
          </w:p>
        </w:tc>
      </w:tr>
      <w:tr>
        <w:trPr>
          <w:wBefore w:w="0" w:type="dxa"/>
          <w:wAfter w:w="0" w:type="dxa"/>
          <w:trHeight w:hRule="atLeast" w:val="43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lewy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prawy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1. 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0095348 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Wiśniewa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G 01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-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0095348 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Wiśniewa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G 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</w:tbl>
    <w:p>
      <w:pPr>
        <w:pStyle w:val="P1"/>
        <w:spacing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p>
      <w:pPr>
        <w:pStyle w:val="P1"/>
        <w:spacing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wBefore w:w="0" w:type="dxa"/>
          <w:wAfter w:w="0" w:type="dxa"/>
        </w:trPr>
        <w:tc>
          <w:tcPr>
            <w:tcW w:w="0" w:type="auto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Droga gminna Nr 0520024C</w:t>
            </w:r>
            <w:r>
              <w:rPr>
                <w:sz w:val="22"/>
              </w:rPr>
              <w:t> </w:t>
              <w:br w:type="textWrapping"/>
              <w:t>Sępólno - Komierowo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Lp.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Kod miejscowości wg rejestru terytorialnego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br w:type="textWrapping"/>
              <w:t>Nazwa przystanku i jego lokalizacja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br w:type="textWrapping"/>
              <w:t>Nr przystanku 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Lokalizacja przystanku </w:t>
              <w:br w:type="textWrapping"/>
              <w:t>wg kilometrażu drogi </w:t>
            </w:r>
          </w:p>
        </w:tc>
      </w:tr>
      <w:tr>
        <w:trPr>
          <w:wBefore w:w="0" w:type="dxa"/>
          <w:wAfter w:w="0" w:type="dxa"/>
          <w:trHeight w:hRule="atLeast" w:val="43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lewy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prawy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1. 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0095035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Komierowo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G 01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7,3 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0095041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Komierówko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G 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</w:p>
        </w:tc>
      </w:tr>
    </w:tbl>
    <w:p>
      <w:pPr>
        <w:pStyle w:val="P1"/>
        <w:keepNext w:val="1"/>
        <w:spacing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wBefore w:w="0" w:type="dxa"/>
          <w:wAfter w:w="0" w:type="dxa"/>
        </w:trPr>
        <w:tc>
          <w:tcPr>
            <w:tcW w:w="0" w:type="auto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Droga gminna Nr 020646C</w:t>
            </w:r>
            <w:r>
              <w:rPr>
                <w:sz w:val="22"/>
              </w:rPr>
              <w:t> </w:t>
              <w:br w:type="textWrapping"/>
              <w:t>ul. Baczyńskiego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Lp.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Kod miejscowości wg rejestru terytorialnego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br w:type="textWrapping"/>
              <w:t>Nazwa przystanku i jego lokalizacja 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br w:type="textWrapping"/>
              <w:t>Nr przystanku 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Lokalizacja przystanku </w:t>
              <w:br w:type="textWrapping"/>
              <w:t>wg kilometrażu drogi </w:t>
            </w:r>
          </w:p>
        </w:tc>
      </w:tr>
      <w:tr>
        <w:trPr>
          <w:wBefore w:w="0" w:type="dxa"/>
          <w:wAfter w:w="0" w:type="dxa"/>
          <w:trHeight w:hRule="atLeast" w:val="338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lewy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prawy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1. 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color w:val="FF0000"/>
                <w:sz w:val="22"/>
              </w:rPr>
            </w:pPr>
            <w:r>
              <w:rPr>
                <w:color w:val="000000"/>
                <w:sz w:val="22"/>
              </w:rPr>
              <w:t>0929546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ul. Baczyńskiego 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G 01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0,44 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- </w:t>
            </w:r>
          </w:p>
        </w:tc>
      </w:tr>
      <w:tr>
        <w:trPr>
          <w:wBefore w:w="0" w:type="dxa"/>
          <w:wAfter w:w="0" w:type="dxa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color w:val="FF0000"/>
                <w:sz w:val="22"/>
              </w:rPr>
            </w:pPr>
            <w:r>
              <w:rPr>
                <w:color w:val="000000"/>
                <w:sz w:val="22"/>
              </w:rPr>
              <w:t>0929546</w:t>
            </w:r>
            <w:r>
              <w:rPr>
                <w:color w:val="FF000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ul. Baczyńskiego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G 02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none" w:sz="0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nil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P1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0,48 </w:t>
            </w:r>
          </w:p>
        </w:tc>
      </w:tr>
    </w:tbl>
    <w:p>
      <w:pPr>
        <w:pStyle w:val="P1"/>
        <w:keepNext w:val="1"/>
        <w:spacing w:beforeAutospacing="0" w:afterAutospacing="0"/>
        <w:jc w:val="both"/>
        <w:rPr>
          <w:sz w:val="22"/>
        </w:rPr>
      </w:pP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Nr </w:t>
                  </w:r>
                  <w:r>
                    <w:rPr>
                      <w:b w:val="1"/>
                    </w:rPr>
                    <w:t>020680C</w:t>
                  </w:r>
                  <w:r>
                    <w:rPr>
                      <w:b w:val="1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br w:type="textWrapping"/>
                    <w:t>ul. Wyspiańskiego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0929546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ul. Wyspiańskiego 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0,53 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0929546</w:t>
                  </w:r>
                  <w:r>
                    <w:rPr>
                      <w:color w:val="FF0000"/>
                      <w:sz w:val="22"/>
                    </w:rPr>
                    <w:t> 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ul. Wyspiańskiego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02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0,53 </w:t>
                  </w: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  <w:bookmarkStart w:id="1" w:name="bookmark_11"/>
            <w:bookmarkEnd w:id="1"/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Nr </w:t>
                  </w:r>
                  <w:r>
                    <w:rPr>
                      <w:b w:val="1"/>
                    </w:rPr>
                    <w:t>020409C</w:t>
                  </w:r>
                  <w:r>
                    <w:rPr>
                      <w:b w:val="1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Wilkowo – gr. gminy Tuchola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0095331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Wilkowo 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0,15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0095331</w:t>
                  </w:r>
                  <w:r>
                    <w:rPr>
                      <w:color w:val="FF0000"/>
                      <w:sz w:val="22"/>
                    </w:rPr>
                    <w:t> 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Wilkowo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02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0,15</w:t>
                  </w: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p>
      <w:pPr>
        <w:rPr>
          <w:sz w:val="22"/>
        </w:rPr>
      </w:pP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Nr </w:t>
                  </w:r>
                  <w:r>
                    <w:rPr>
                      <w:b w:val="1"/>
                    </w:rPr>
                    <w:t>020410C</w:t>
                  </w:r>
                  <w:r>
                    <w:rPr>
                      <w:b w:val="1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Wałdówko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0095319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Wałdówko wybudowanie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0,80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0095319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Wałdówko wybudowanie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02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0,80</w:t>
                  </w: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p>
      <w:pPr>
        <w:rPr>
          <w:sz w:val="22"/>
        </w:rPr>
      </w:pP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Nr </w:t>
                  </w:r>
                  <w:r>
                    <w:rPr>
                      <w:b w:val="1"/>
                    </w:rPr>
                    <w:t>020406C</w:t>
                  </w:r>
                  <w:r>
                    <w:rPr>
                      <w:b w:val="1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Zalesie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0095390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Zalesie 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0,01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0095390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Zalesie 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02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0,02</w:t>
                  </w: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Nr </w:t>
                  </w:r>
                  <w:r>
                    <w:rPr>
                      <w:b w:val="1"/>
                    </w:rPr>
                    <w:t>020417C</w:t>
                  </w:r>
                  <w:r>
                    <w:rPr>
                      <w:b w:val="1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Wysoka Kraj. – droga 1133C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0095383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Wysoka Kraj.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0,85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0095383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Wysoka Kraj. 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02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0,75</w:t>
                  </w: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p>
      <w:pPr>
        <w:rPr>
          <w:sz w:val="22"/>
        </w:rPr>
      </w:pP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</w:t>
                  </w:r>
                  <w:r>
                    <w:rPr>
                      <w:sz w:val="22"/>
                    </w:rPr>
                    <w:t xml:space="preserve">Niechorz dz. nr 118/73 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0095124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Niechorz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0,01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0095124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Niechorz 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02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0,75</w:t>
                  </w: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020408C </w:t>
                  </w:r>
                  <w:r>
                    <w:rPr>
                      <w:sz w:val="22"/>
                    </w:rPr>
                    <w:t>Toboła - Wałdowo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0095302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Toboła 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0,01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p>
      <w:pPr>
        <w:rPr>
          <w:sz w:val="22"/>
        </w:rPr>
      </w:pPr>
    </w:p>
    <w:p>
      <w:pPr>
        <w:rPr>
          <w:sz w:val="22"/>
        </w:rPr>
      </w:pP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</w:t>
                  </w:r>
                  <w:r>
                    <w:rPr>
                      <w:sz w:val="22"/>
                    </w:rPr>
                    <w:t>obręb Włościbórz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0095377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Włościbórek naprzeciwko dz. nr 343/4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0,09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p>
      <w:pPr>
        <w:rPr>
          <w:sz w:val="22"/>
        </w:rPr>
      </w:pPr>
    </w:p>
    <w:p>
      <w:pPr>
        <w:rPr>
          <w:sz w:val="22"/>
        </w:rPr>
      </w:pP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</w:t>
                  </w:r>
                  <w:r>
                    <w:rPr>
                      <w:sz w:val="22"/>
                    </w:rPr>
                    <w:t>Zboże bloki dz. nr 298/1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0095408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Zboże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0,56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p>
      <w:pPr>
        <w:rPr>
          <w:sz w:val="22"/>
        </w:rPr>
      </w:pPr>
    </w:p>
    <w:tbl>
      <w:tblPr>
        <w:tblW w:w="5000" w:type="pct"/>
        <w:tblInd w:w="0" w:type="dxa"/>
        <w:tblLayout w:type="autofit"/>
        <w:tblCellMar>
          <w:left w:w="0" w:type="dxa"/>
          <w:right w:w="0" w:type="dxa"/>
        </w:tblCellMar>
      </w:tblPr>
      <w:tblGrid/>
      <w:tr>
        <w:trPr>
          <w:cantSplit/>
        </w:trPr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tbl>
            <w:tblPr>
              <w:tblW w:w="9323" w:type="dxa"/>
              <w:tblInd w:w="0" w:type="dxa"/>
              <w:tblLayout w:type="autofit"/>
              <w:tblCellMar>
                <w:left w:w="0" w:type="dxa"/>
                <w:right w:w="0" w:type="dxa"/>
              </w:tblCellMar>
            </w:tblPr>
            <w:tblGrid/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5000" w:type="pct"/>
                  <w:gridSpan w:val="6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b w:val="1"/>
                      <w:sz w:val="22"/>
                    </w:rPr>
                    <w:t xml:space="preserve">Droga gminna </w:t>
                  </w:r>
                  <w:r>
                    <w:rPr>
                      <w:sz w:val="22"/>
                    </w:rPr>
                    <w:t xml:space="preserve">Trzciany 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80"/>
              </w:trPr>
              <w:tc>
                <w:tcPr>
                  <w:tcW w:w="238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Lp. 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Kod miejscowości wg rejestru terytorialnego </w:t>
                  </w:r>
                </w:p>
              </w:tc>
              <w:tc>
                <w:tcPr>
                  <w:tcW w:w="2189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Nazwa przystanku i jego lokalizacja 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br w:type="textWrapping"/>
                    <w:t>Nr przystanku 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Lokalizacja przystanku </w:t>
                    <w:br w:type="textWrapping"/>
                    <w:t>wg kilometrażu drogi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203"/>
              </w:trPr>
              <w:tc>
                <w:tcPr>
                  <w:tcW w:w="238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2189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vMerge w:val="continue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vAlign w:val="center"/>
                </w:tcPr>
                <w:p>
                  <w:pPr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lewy </w:t>
                  </w: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prawy 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33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1. 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0095242</w:t>
                  </w: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Trzciany wieś dz. nr 103</w:t>
                  </w: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 01 </w:t>
                  </w: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0,65</w:t>
                  </w:r>
                </w:p>
              </w:tc>
            </w:tr>
            <w:tr>
              <w:trPr>
                <w:wBefore w:w="0" w:type="dxa"/>
                <w:wAfter w:w="0" w:type="dxa"/>
                <w:trHeight w:hRule="atLeast" w:val="44"/>
              </w:trPr>
              <w:tc>
                <w:tcPr>
                  <w:tcW w:w="238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14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189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none" w:sz="0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6" w:space="0" w:shadow="0" w:frame="0" w:color="000000"/>
                    <w:left w:val="single" w:sz="6" w:space="0" w:shadow="0" w:frame="0" w:color="000000"/>
                    <w:bottom w:val="single" w:sz="6" w:space="0" w:shadow="0" w:frame="0" w:color="000000"/>
                    <w:right w:val="single" w:sz="6" w:space="0" w:shadow="0" w:frame="0" w:color="000000"/>
                  </w:tcBorders>
                  <w:shd w:val="nil" w:color="auto" w:fill="auto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>
                  <w:pPr>
                    <w:pStyle w:val="P1"/>
                    <w:spacing w:beforeAutospacing="0" w:afterAutospacing="0"/>
                    <w:jc w:val="center"/>
                    <w:rPr>
                      <w:sz w:val="22"/>
                    </w:rPr>
                  </w:pPr>
                </w:p>
              </w:tc>
            </w:tr>
          </w:tbl>
          <w:p>
            <w:pPr>
              <w:pStyle w:val="P1"/>
              <w:keepNext w:val="1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pStyle w:val="P1"/>
              <w:keepNext w:val="1"/>
              <w:spacing w:before="560" w:after="560" w:beforeAutospacing="0" w:afterAutospacing="0"/>
              <w:ind w:left="1134" w:right="1134"/>
              <w:jc w:val="center"/>
              <w:rPr>
                <w:sz w:val="22"/>
              </w:rPr>
            </w:pPr>
          </w:p>
        </w:tc>
      </w:tr>
    </w:tbl>
    <w:p>
      <w:pPr>
        <w:pStyle w:val="P1"/>
        <w:spacing w:after="280" w:beforeAutospacing="0" w:afterAutospacing="0"/>
        <w:jc w:val="both"/>
        <w:rPr>
          <w:sz w:val="22"/>
        </w:rPr>
      </w:pPr>
      <w:r>
        <w:rPr>
          <w:sz w:val="22"/>
        </w:rPr>
        <w:t> 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Artur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Juhnke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/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Normal (Web)"/>
    <w:basedOn w:val="P0"/>
    <w:next w:val="P1"/>
    <w:pPr>
      <w:spacing w:beforeAutospacing="1" w:afterAutospacing="1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Wiśniewska</dc:creator>
  <dcterms:created xsi:type="dcterms:W3CDTF">2024-06-13T09:09:52Z</dcterms:created>
  <cp:lastModifiedBy>HOST-13\Frosina</cp:lastModifiedBy>
  <dcterms:modified xsi:type="dcterms:W3CDTF">2024-06-27T10:19:09Z</dcterms:modified>
  <cp:revision>42</cp:revision>
</cp:coreProperties>
</file>