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876749" Type="http://schemas.openxmlformats.org/officeDocument/2006/relationships/officeDocument" Target="/word/document.xml" /><Relationship Id="coreR308767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Ze wspólnym wnioskiem o nadanie imienia „Krajenka” Gminnemu Przedszkolu nr 1 w Sępólnie Krajeńskim, do organu prowadzącego wystąpili Rada Pedagogiczna i Rada Rodziców tego przedszkola. Wniosek złożyła 9 kwietnia 2024 r.dyrektor placówki.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uzasadnieniu wniosku wskazano na przyjęty jeszcze w 2023 r. plan działań przedszkola związany z wyborem imienia, demokratyczny wybór tego imienia dokonany przez całą społeczność placówki, pozytywny wpływ wybranego imienia przedszkola na społeczność przedszkolną, budowanie proponowanym imieniem poczucia tożsamości lokalnej u najmłodszych, tworzenie więzi międzypokoleniowych między wychowankami przedszkola, a mieszkańcami Sępólna Krajeńskiego. Wskazano też na dumę z przynależności do regionu „Krajna”.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treści § 2 ust. 8 rozporządzenia Ministra Edukacji Narodowej z dnia 28 lutego 2019 r. w sprawie szczegółowej organizacji publicznych szkół i publicznych przedszkoli (Dz. U. z 2023 r. poz. 2736) wynika, że przedszkolu, na wspólny wniosek rady pedagoicznej i rady rodziców nadaje imię organ prowadzący przedszkole.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Stosowana dotąd nazwa placówki: Gminne Przedszkole nr 1 z Oddziałami Integracyjnymi w Sępólnie Krajeńskim wynika z treści zmodyfikowanego przez Radę Pedagogiczną w tym przedszkolu statutu. Uchwałą nr 27/IV/92 r. Rady Miejskiej w Sępólnie Krajeńskim z dnia 24 sierpnia 1992 r. w sprawie reorganizacji Przedszkola Gminnego nr 1 w Sępólnie Krajeńskim – powierzenia mu zadań w zakresie integracji dzieci niepełnosprawnych i zdrowych przypisano placówce takie zadanie. W uchwale tej nadano też statut tej placówce bez dokonywania zmiany nazwy placówki.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Kompetencje do wdrożenia niezbędnych zmian nazwy w statucie posiada Rada Pedagogiczna.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uzyskał pozytywną opinię na posiedzeniu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2024-05-29T13:46:25Z</dcterms:created>
  <cp:lastModifiedBy>HOST-13\Frosina</cp:lastModifiedBy>
  <dcterms:modified xsi:type="dcterms:W3CDTF">2024-06-03T06:21:46Z</dcterms:modified>
  <cp:revision>3</cp:revision>
  <dc:subject>w sprawie nadania imienia Gminnemu Przedszkolu nr 1 w Sępólnie Krajeńskim.</dc:subject>
  <dc:title>Uchwała Nr II/16/2024 z dnia 29 maja 2024 r.</dc:title>
</cp:coreProperties>
</file>