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581285" Type="http://schemas.openxmlformats.org/officeDocument/2006/relationships/officeDocument" Target="/word/document.xml" /><Relationship Id="coreR4358128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4 ust. 1 ustawy z dnia 19 lipca 2019 r. o realizowaniu usług społecznych przez centrum usług społecznych (Dz. U. 2019, poz. 1818), rada gminy może przyjąć w drodze uchwały program usług społecznych określający usługi społeczne wynikające z potrzeb wspólnoty samorządowej. Uchwalenie Programu Usług Społecznych dla Miasta i Gminy Sępólno Krajeńskie na lata 2024-2026 pozwoli na wprowadzenie nowych usług społecznych skierowanych do osób, rodzin, grup społecznych, grup mieszkańców o określonych potrzebach lub ogółu mieszkańców. Zostały w nim także zawarte usługi, których wolumen zostanie zwiększony, w związku ze wzrostem społecznego zapotrzebowania. Usługi społeczne określone w proponowanym Programie Usług Społecznych mają charakter powszechny i mogą z nich korzystać wszyscy mieszkańcy.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2024-11-04T08:27:15Z</dcterms:created>
  <cp:lastModifiedBy>HOST-13\Frosina</cp:lastModifiedBy>
  <dcterms:modified xsi:type="dcterms:W3CDTF">2024-11-04T07:32:45Z</dcterms:modified>
  <cp:revision>12</cp:revision>
  <dc:subject>w sprawie przyjęcia Programu Usług Społecznych dla Miasta i Gminy Sępólno Krajeńskie na lata 2024-2026</dc:subject>
  <dc:title>Uchwała Nr VII/65/2024 z dnia 30 października 2024 r.</dc:title>
</cp:coreProperties>
</file>